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44021E">
        <w:trPr>
          <w:trHeight w:val="274"/>
        </w:trPr>
        <w:tc>
          <w:tcPr>
            <w:tcW w:w="541" w:type="dxa"/>
            <w:vMerge w:val="restart"/>
            <w:tcBorders>
              <w:top w:val="single" w:sz="4" w:space="0" w:color="000000"/>
              <w:left w:val="single" w:sz="4" w:space="0" w:color="000000"/>
            </w:tcBorders>
            <w:shd w:val="clear" w:color="auto" w:fill="auto"/>
          </w:tcPr>
          <w:p w:rsidR="00A6493F" w:rsidRDefault="00A6493F" w:rsidP="0044021E">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6C7CC8" w:rsidP="0044021E">
            <w:pPr>
              <w:rPr>
                <w:sz w:val="20"/>
                <w:szCs w:val="20"/>
              </w:rPr>
            </w:pPr>
            <w:r>
              <w:rPr>
                <w:b/>
                <w:noProof/>
                <w:color w:val="7030A0"/>
                <w:lang w:eastAsia="ru-RU"/>
              </w:rPr>
              <w:drawing>
                <wp:inline distT="0" distB="0" distL="0" distR="0">
                  <wp:extent cx="1116470" cy="803081"/>
                  <wp:effectExtent l="0" t="0" r="0" b="0"/>
                  <wp:docPr id="2" name="Рисунок 2" descr="R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5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20363" cy="805882"/>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186B98" w:rsidP="0047784D">
            <w:pPr>
              <w:snapToGrid w:val="0"/>
              <w:ind w:firstLine="34"/>
              <w:contextualSpacing/>
              <w:jc w:val="center"/>
              <w:rPr>
                <w:sz w:val="20"/>
                <w:szCs w:val="20"/>
              </w:rPr>
            </w:pPr>
            <w:r>
              <w:rPr>
                <w:sz w:val="20"/>
                <w:szCs w:val="20"/>
              </w:rPr>
              <w:t>4761</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186B98" w:rsidP="0044021E">
            <w:pPr>
              <w:snapToGrid w:val="0"/>
              <w:ind w:firstLine="34"/>
              <w:contextualSpacing/>
              <w:jc w:val="center"/>
              <w:rPr>
                <w:sz w:val="20"/>
                <w:szCs w:val="20"/>
              </w:rPr>
            </w:pPr>
            <w:r>
              <w:rPr>
                <w:sz w:val="20"/>
                <w:szCs w:val="20"/>
              </w:rPr>
              <w:t>2735</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44021E">
            <w:pPr>
              <w:snapToGrid w:val="0"/>
              <w:ind w:firstLine="34"/>
              <w:contextualSpacing/>
              <w:jc w:val="center"/>
              <w:rPr>
                <w:sz w:val="20"/>
                <w:szCs w:val="20"/>
              </w:rPr>
            </w:pPr>
            <w:r>
              <w:rPr>
                <w:sz w:val="20"/>
                <w:szCs w:val="20"/>
              </w:rPr>
              <w:t>2706</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Стойка l=3600,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6C7CC8" w:rsidP="006C7CC8">
            <w:pPr>
              <w:jc w:val="center"/>
              <w:rPr>
                <w:sz w:val="20"/>
                <w:szCs w:val="20"/>
              </w:rPr>
            </w:pPr>
            <w:r>
              <w:rPr>
                <w:sz w:val="20"/>
                <w:szCs w:val="20"/>
              </w:rPr>
              <w:t>4</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6C7CC8">
            <w:pPr>
              <w:rPr>
                <w:sz w:val="20"/>
                <w:szCs w:val="20"/>
              </w:rPr>
            </w:pPr>
            <w:r w:rsidRPr="0047784D">
              <w:rPr>
                <w:sz w:val="20"/>
                <w:szCs w:val="20"/>
              </w:rPr>
              <w:t>Стойка l=</w:t>
            </w:r>
            <w:r w:rsidR="006C7CC8">
              <w:rPr>
                <w:sz w:val="20"/>
                <w:szCs w:val="20"/>
              </w:rPr>
              <w:t>20</w:t>
            </w:r>
            <w:r w:rsidRPr="0047784D">
              <w:rPr>
                <w:sz w:val="20"/>
                <w:szCs w:val="20"/>
              </w:rPr>
              <w:t>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6C7CC8" w:rsidP="006C7CC8">
            <w:pPr>
              <w:jc w:val="center"/>
              <w:rPr>
                <w:sz w:val="20"/>
                <w:szCs w:val="20"/>
              </w:rPr>
            </w:pPr>
            <w:r>
              <w:rPr>
                <w:sz w:val="20"/>
                <w:szCs w:val="20"/>
              </w:rPr>
              <w:t>6</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Стойка l=1000,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6C7CC8" w:rsidP="006C7CC8">
            <w:pPr>
              <w:jc w:val="center"/>
              <w:rPr>
                <w:sz w:val="20"/>
                <w:szCs w:val="20"/>
              </w:rPr>
            </w:pPr>
            <w:r>
              <w:rPr>
                <w:sz w:val="20"/>
                <w:szCs w:val="20"/>
              </w:rPr>
              <w:t>2</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6C7CC8">
            <w:pPr>
              <w:rPr>
                <w:sz w:val="20"/>
                <w:szCs w:val="20"/>
              </w:rPr>
            </w:pPr>
            <w:r w:rsidRPr="0047784D">
              <w:rPr>
                <w:sz w:val="20"/>
                <w:szCs w:val="20"/>
              </w:rPr>
              <w:t>Стойка l=2</w:t>
            </w:r>
            <w:r w:rsidR="00186B98">
              <w:rPr>
                <w:sz w:val="20"/>
                <w:szCs w:val="20"/>
              </w:rPr>
              <w:t>2</w:t>
            </w:r>
            <w:r w:rsidRPr="0047784D">
              <w:rPr>
                <w:sz w:val="20"/>
                <w:szCs w:val="20"/>
              </w:rPr>
              <w:t>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6C7CC8" w:rsidP="006C7CC8">
            <w:pPr>
              <w:jc w:val="center"/>
              <w:rPr>
                <w:sz w:val="20"/>
                <w:szCs w:val="20"/>
              </w:rPr>
            </w:pPr>
            <w:r>
              <w:rPr>
                <w:sz w:val="20"/>
                <w:szCs w:val="20"/>
              </w:rPr>
              <w:t>2</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7784D" w:rsidP="006C7CC8">
            <w:pPr>
              <w:jc w:val="center"/>
              <w:rPr>
                <w:sz w:val="20"/>
                <w:szCs w:val="20"/>
              </w:rPr>
            </w:pPr>
            <w:r w:rsidRPr="0047784D">
              <w:rPr>
                <w:sz w:val="20"/>
                <w:szCs w:val="20"/>
              </w:rPr>
              <w:t>1</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A032C5" w:rsidRDefault="0047784D" w:rsidP="0047784D">
            <w:pPr>
              <w:rPr>
                <w:color w:val="FF0000"/>
                <w:sz w:val="20"/>
                <w:szCs w:val="20"/>
              </w:rPr>
            </w:pPr>
            <w:r w:rsidRPr="00882DFF">
              <w:rPr>
                <w:sz w:val="20"/>
                <w:szCs w:val="20"/>
              </w:rPr>
              <w:t>Перекладина l=1386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882DFF" w:rsidP="006C7CC8">
            <w:pPr>
              <w:jc w:val="center"/>
              <w:rPr>
                <w:sz w:val="20"/>
                <w:szCs w:val="20"/>
              </w:rPr>
            </w:pPr>
            <w:r>
              <w:rPr>
                <w:sz w:val="20"/>
                <w:szCs w:val="20"/>
              </w:rPr>
              <w:t>2</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A032C5" w:rsidRDefault="0047784D" w:rsidP="006C7CC8">
            <w:pPr>
              <w:rPr>
                <w:sz w:val="20"/>
                <w:szCs w:val="20"/>
              </w:rPr>
            </w:pPr>
            <w:r w:rsidRPr="00A032C5">
              <w:rPr>
                <w:sz w:val="20"/>
                <w:szCs w:val="20"/>
              </w:rPr>
              <w:t>Скамья,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7784D" w:rsidP="006C7CC8">
            <w:pPr>
              <w:jc w:val="center"/>
              <w:rPr>
                <w:sz w:val="20"/>
                <w:szCs w:val="20"/>
              </w:rPr>
            </w:pPr>
            <w:r w:rsidRPr="0047784D">
              <w:rPr>
                <w:sz w:val="20"/>
                <w:szCs w:val="20"/>
              </w:rPr>
              <w:t>1</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A032C5" w:rsidRDefault="006C7CC8" w:rsidP="0047784D">
            <w:pPr>
              <w:rPr>
                <w:color w:val="FF0000"/>
                <w:sz w:val="20"/>
                <w:szCs w:val="20"/>
              </w:rPr>
            </w:pPr>
            <w:r w:rsidRPr="00A032C5">
              <w:rPr>
                <w:sz w:val="20"/>
                <w:szCs w:val="20"/>
              </w:rPr>
              <w:t>Брусья гнутые</w:t>
            </w:r>
            <w:r w:rsidR="0047784D" w:rsidRPr="00A032C5">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6C7CC8" w:rsidP="006C7CC8">
            <w:pPr>
              <w:jc w:val="center"/>
              <w:rPr>
                <w:sz w:val="20"/>
                <w:szCs w:val="20"/>
              </w:rPr>
            </w:pPr>
            <w:r>
              <w:rPr>
                <w:sz w:val="20"/>
                <w:szCs w:val="20"/>
              </w:rPr>
              <w:t>4</w:t>
            </w:r>
          </w:p>
        </w:tc>
      </w:tr>
      <w:tr w:rsidR="006C7CC8" w:rsidTr="0044021E">
        <w:trPr>
          <w:trHeight w:val="85"/>
        </w:trPr>
        <w:tc>
          <w:tcPr>
            <w:tcW w:w="541" w:type="dxa"/>
            <w:vMerge/>
            <w:tcBorders>
              <w:left w:val="single" w:sz="4" w:space="0" w:color="000000"/>
            </w:tcBorders>
            <w:shd w:val="clear" w:color="auto" w:fill="auto"/>
          </w:tcPr>
          <w:p w:rsidR="006C7CC8" w:rsidRDefault="006C7CC8"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7CC8" w:rsidRDefault="006C7CC8"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C7CC8" w:rsidRPr="00A032C5" w:rsidRDefault="006C7CC8" w:rsidP="0047784D">
            <w:pPr>
              <w:rPr>
                <w:color w:val="FF0000"/>
                <w:sz w:val="20"/>
                <w:szCs w:val="20"/>
              </w:rPr>
            </w:pPr>
            <w:r w:rsidRPr="00A032C5">
              <w:rPr>
                <w:sz w:val="20"/>
                <w:szCs w:val="20"/>
              </w:rPr>
              <w:t>Брусья-подъем,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7CC8" w:rsidRDefault="006C7CC8" w:rsidP="006C7CC8">
            <w:pPr>
              <w:jc w:val="center"/>
              <w:rPr>
                <w:sz w:val="20"/>
                <w:szCs w:val="20"/>
              </w:rPr>
            </w:pPr>
            <w:r>
              <w:rPr>
                <w:sz w:val="20"/>
                <w:szCs w:val="20"/>
              </w:rPr>
              <w:t>2</w:t>
            </w:r>
          </w:p>
        </w:tc>
      </w:tr>
      <w:tr w:rsidR="006C7CC8" w:rsidTr="0044021E">
        <w:trPr>
          <w:trHeight w:val="85"/>
        </w:trPr>
        <w:tc>
          <w:tcPr>
            <w:tcW w:w="541" w:type="dxa"/>
            <w:vMerge/>
            <w:tcBorders>
              <w:left w:val="single" w:sz="4" w:space="0" w:color="000000"/>
            </w:tcBorders>
            <w:shd w:val="clear" w:color="auto" w:fill="auto"/>
          </w:tcPr>
          <w:p w:rsidR="006C7CC8" w:rsidRDefault="006C7CC8"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7CC8" w:rsidRDefault="006C7CC8"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C7CC8" w:rsidRDefault="00A31793" w:rsidP="0047784D">
            <w:pPr>
              <w:rPr>
                <w:sz w:val="20"/>
                <w:szCs w:val="20"/>
              </w:rPr>
            </w:pPr>
            <w:r>
              <w:rPr>
                <w:sz w:val="20"/>
                <w:szCs w:val="20"/>
              </w:rPr>
              <w:t>Труба-скоба</w:t>
            </w:r>
            <w:r w:rsidR="006C7CC8">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7CC8" w:rsidRDefault="006C7CC8" w:rsidP="006C7CC8">
            <w:pPr>
              <w:jc w:val="center"/>
              <w:rPr>
                <w:sz w:val="20"/>
                <w:szCs w:val="20"/>
              </w:rPr>
            </w:pPr>
            <w:r>
              <w:rPr>
                <w:sz w:val="20"/>
                <w:szCs w:val="20"/>
              </w:rPr>
              <w:t>2</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C80805" w:rsidP="00C80805">
            <w:pPr>
              <w:rPr>
                <w:sz w:val="20"/>
                <w:szCs w:val="20"/>
              </w:rPr>
            </w:pPr>
            <w:r>
              <w:rPr>
                <w:sz w:val="20"/>
                <w:szCs w:val="20"/>
              </w:rPr>
              <w:t>Обойма 108</w:t>
            </w:r>
            <w:r w:rsidR="0047784D"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A032C5" w:rsidP="006C7CC8">
            <w:pPr>
              <w:jc w:val="center"/>
              <w:rPr>
                <w:sz w:val="20"/>
                <w:szCs w:val="20"/>
              </w:rPr>
            </w:pPr>
            <w:r>
              <w:rPr>
                <w:sz w:val="20"/>
                <w:szCs w:val="20"/>
              </w:rPr>
              <w:t>28</w:t>
            </w:r>
          </w:p>
        </w:tc>
      </w:tr>
      <w:tr w:rsidR="00A6493F" w:rsidTr="0044021E">
        <w:trPr>
          <w:trHeight w:val="25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44021E">
            <w:pPr>
              <w:jc w:val="center"/>
            </w:pPr>
            <w:r>
              <w:rPr>
                <w:sz w:val="20"/>
                <w:szCs w:val="20"/>
              </w:rPr>
              <w:t>Описание конструкции</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B07145">
            <w:pPr>
              <w:snapToGrid w:val="0"/>
              <w:ind w:firstLine="34"/>
              <w:contextualSpacing/>
              <w:jc w:val="both"/>
              <w:rPr>
                <w:sz w:val="20"/>
                <w:szCs w:val="20"/>
              </w:rPr>
            </w:pPr>
            <w:r>
              <w:rPr>
                <w:sz w:val="20"/>
                <w:szCs w:val="20"/>
              </w:rPr>
              <w:t>Спортивное оборудование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A6493F" w:rsidRDefault="00A6493F" w:rsidP="00B07145">
            <w:pPr>
              <w:jc w:val="both"/>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w:t>
            </w:r>
            <w:r w:rsidR="0044021E">
              <w:rPr>
                <w:sz w:val="20"/>
                <w:szCs w:val="20"/>
              </w:rPr>
              <w:t>55677-2013</w:t>
            </w:r>
            <w:r>
              <w:rPr>
                <w:sz w:val="20"/>
                <w:szCs w:val="20"/>
              </w:rPr>
              <w:t xml:space="preserve">. </w:t>
            </w:r>
          </w:p>
          <w:p w:rsidR="0044021E" w:rsidRDefault="00A6493F" w:rsidP="00B07145">
            <w:pPr>
              <w:snapToGrid w:val="0"/>
              <w:ind w:firstLine="34"/>
              <w:contextualSpacing/>
              <w:jc w:val="both"/>
              <w:rPr>
                <w:sz w:val="20"/>
                <w:szCs w:val="20"/>
              </w:rPr>
            </w:pPr>
            <w:r w:rsidRPr="00D4186D">
              <w:rPr>
                <w:sz w:val="20"/>
                <w:szCs w:val="20"/>
              </w:rPr>
              <w:t xml:space="preserve">Изделие должно крепиться </w:t>
            </w:r>
            <w:r w:rsidR="0044021E">
              <w:rPr>
                <w:sz w:val="20"/>
                <w:szCs w:val="20"/>
              </w:rPr>
              <w:t xml:space="preserve">при помощи бетонирования стоек в грунт колодцы. </w:t>
            </w:r>
          </w:p>
          <w:p w:rsidR="00A6493F" w:rsidRDefault="00A6493F" w:rsidP="00B07145">
            <w:pPr>
              <w:snapToGrid w:val="0"/>
              <w:ind w:firstLine="34"/>
              <w:contextualSpacing/>
              <w:jc w:val="both"/>
              <w:rPr>
                <w:sz w:val="20"/>
                <w:szCs w:val="20"/>
              </w:rPr>
            </w:pPr>
            <w:r w:rsidRPr="00D4186D">
              <w:rPr>
                <w:sz w:val="20"/>
                <w:szCs w:val="20"/>
              </w:rPr>
              <w:t>Изделие должно быть антивандальным.</w:t>
            </w:r>
          </w:p>
          <w:p w:rsidR="00A6493F" w:rsidRDefault="00A6493F" w:rsidP="00B07145">
            <w:pPr>
              <w:snapToGrid w:val="0"/>
              <w:ind w:firstLine="34"/>
              <w:contextualSpacing/>
              <w:jc w:val="both"/>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ГОСТ Р </w:t>
            </w:r>
            <w:r w:rsidR="0044021E">
              <w:rPr>
                <w:sz w:val="20"/>
                <w:szCs w:val="20"/>
              </w:rPr>
              <w:t>55677-2013</w:t>
            </w:r>
            <w:r>
              <w:rPr>
                <w:sz w:val="20"/>
                <w:szCs w:val="20"/>
              </w:rPr>
              <w:t xml:space="preserve"> и позволяющими обеспечить безопасность конструкции.</w:t>
            </w:r>
          </w:p>
          <w:p w:rsidR="00A6493F" w:rsidRPr="009D73CD" w:rsidRDefault="00A6493F" w:rsidP="00B07145">
            <w:pPr>
              <w:snapToGrid w:val="0"/>
              <w:ind w:firstLine="34"/>
              <w:contextualSpacing/>
              <w:jc w:val="both"/>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Pr="0044021E" w:rsidRDefault="00A6493F" w:rsidP="00B07145">
            <w:pPr>
              <w:snapToGrid w:val="0"/>
              <w:ind w:firstLine="34"/>
              <w:contextualSpacing/>
              <w:jc w:val="both"/>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bookmarkStart w:id="0" w:name="_GoBack"/>
        <w:bookmarkEnd w:id="0"/>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A6493F" w:rsidRPr="00034632" w:rsidRDefault="0044021E" w:rsidP="0044021E">
            <w:pPr>
              <w:snapToGrid w:val="0"/>
              <w:ind w:firstLine="34"/>
              <w:contextualSpacing/>
              <w:jc w:val="center"/>
              <w:rPr>
                <w:bCs/>
                <w:sz w:val="20"/>
                <w:szCs w:val="20"/>
              </w:rPr>
            </w:pPr>
            <w:r>
              <w:rPr>
                <w:bCs/>
                <w:sz w:val="20"/>
                <w:szCs w:val="20"/>
              </w:rPr>
              <w:t>Стойка</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882DFF" w:rsidP="00B07145">
            <w:pPr>
              <w:snapToGrid w:val="0"/>
              <w:contextualSpacing/>
              <w:jc w:val="both"/>
              <w:rPr>
                <w:bCs/>
                <w:sz w:val="20"/>
                <w:szCs w:val="20"/>
              </w:rPr>
            </w:pPr>
            <w:r w:rsidRPr="00882DFF">
              <w:rPr>
                <w:bCs/>
                <w:sz w:val="20"/>
                <w:szCs w:val="20"/>
              </w:rPr>
              <w:t xml:space="preserve">Стойки должны быть высотой не менее </w:t>
            </w:r>
            <w:r w:rsidR="00002954">
              <w:rPr>
                <w:bCs/>
                <w:sz w:val="20"/>
                <w:szCs w:val="20"/>
              </w:rPr>
              <w:t>указанной длины</w:t>
            </w:r>
            <w:r w:rsidRPr="00882DFF">
              <w:rPr>
                <w:bCs/>
                <w:sz w:val="20"/>
                <w:szCs w:val="20"/>
              </w:rPr>
              <w:t>, и должны быть изготовлены из металлической трубы диаметром не менее 108 мм с толщиной стенки не менее 3 мм. Верхние торцы стоек должны быть закрыты антивандальными заглушками</w:t>
            </w:r>
            <w:r w:rsidR="006C7CC8" w:rsidRPr="006C7CC8">
              <w:rPr>
                <w:bCs/>
                <w:sz w:val="20"/>
                <w:szCs w:val="20"/>
              </w:rPr>
              <w:t>.</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Pr="00A6493F" w:rsidRDefault="0044021E" w:rsidP="00882DFF">
            <w:pPr>
              <w:snapToGrid w:val="0"/>
              <w:contextualSpacing/>
              <w:jc w:val="center"/>
              <w:rPr>
                <w:sz w:val="20"/>
                <w:szCs w:val="20"/>
              </w:rPr>
            </w:pPr>
            <w:r w:rsidRPr="0044021E">
              <w:rPr>
                <w:sz w:val="20"/>
                <w:szCs w:val="20"/>
              </w:rPr>
              <w:t>Перекладина l=138</w:t>
            </w:r>
            <w:r>
              <w:rPr>
                <w:sz w:val="20"/>
                <w:szCs w:val="20"/>
              </w:rPr>
              <w:t>6</w:t>
            </w:r>
            <w:r w:rsidRPr="0044021E">
              <w:rPr>
                <w:sz w:val="20"/>
                <w:szCs w:val="20"/>
              </w:rPr>
              <w:t xml:space="preserve"> мм</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6C7CC8" w:rsidP="00B07145">
            <w:pPr>
              <w:snapToGrid w:val="0"/>
              <w:contextualSpacing/>
              <w:jc w:val="both"/>
              <w:rPr>
                <w:sz w:val="20"/>
                <w:szCs w:val="20"/>
              </w:rPr>
            </w:pPr>
            <w:r w:rsidRPr="006C7CC8">
              <w:rPr>
                <w:sz w:val="20"/>
                <w:szCs w:val="20"/>
              </w:rPr>
              <w:t xml:space="preserve">Перекладины должны быть изготовлены из металлической трубы указанной длины </w:t>
            </w:r>
            <w:r w:rsidR="003821CA">
              <w:rPr>
                <w:sz w:val="20"/>
                <w:szCs w:val="20"/>
              </w:rPr>
              <w:t>диаметром не менее 33,5 мм с толщиной стенки не менее 3,2 мм</w:t>
            </w:r>
            <w:r w:rsidRPr="006C7CC8">
              <w:rPr>
                <w:sz w:val="20"/>
                <w:szCs w:val="20"/>
              </w:rPr>
              <w:t xml:space="preserve">. </w:t>
            </w:r>
            <w:r w:rsidR="00A31793" w:rsidRPr="00A31793">
              <w:rPr>
                <w:sz w:val="20"/>
                <w:szCs w:val="20"/>
              </w:rPr>
              <w:t>Два торца одной перекладины, должны крепиться на одинаковой высоте между двумя стойками комплекса при помощи хомутов с отверстиями для перекладин, с возможностью их фиксации от поворота и прочной фиксацией на вертикальном опорном столбе.</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Pr="00A6493F" w:rsidRDefault="0044021E" w:rsidP="0044021E">
            <w:pPr>
              <w:snapToGrid w:val="0"/>
              <w:ind w:firstLine="34"/>
              <w:contextualSpacing/>
              <w:jc w:val="center"/>
              <w:rPr>
                <w:sz w:val="20"/>
                <w:szCs w:val="20"/>
              </w:rPr>
            </w:pPr>
            <w:r w:rsidRPr="0044021E">
              <w:rPr>
                <w:sz w:val="20"/>
                <w:szCs w:val="20"/>
              </w:rPr>
              <w:t>Лестница</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44021E" w:rsidP="00B07145">
            <w:pPr>
              <w:snapToGrid w:val="0"/>
              <w:ind w:firstLine="34"/>
              <w:contextualSpacing/>
              <w:jc w:val="both"/>
              <w:rPr>
                <w:sz w:val="20"/>
                <w:szCs w:val="20"/>
              </w:rPr>
            </w:pPr>
            <w:r w:rsidRPr="0044021E">
              <w:rPr>
                <w:sz w:val="20"/>
                <w:szCs w:val="20"/>
              </w:rPr>
              <w:t xml:space="preserve">Лестница должна состоять из двух горизонтальных связей, двух вертикальных стоек и не менее, чем шести перекладин. Габаритные размеры лаза должны быть: длина не менее 1385 мм, высота не менее 2135 мм. Стойки лестницы длиной не менее 2065 мм, не более 2070 мм должны быть изготовлены из 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1385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w:t>
            </w:r>
            <w:r w:rsidRPr="0044021E">
              <w:rPr>
                <w:sz w:val="20"/>
                <w:szCs w:val="20"/>
              </w:rPr>
              <w:lastRenderedPageBreak/>
              <w:t>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Default="0044021E" w:rsidP="0044021E">
            <w:pPr>
              <w:snapToGrid w:val="0"/>
              <w:ind w:firstLine="34"/>
              <w:contextualSpacing/>
              <w:jc w:val="center"/>
              <w:rPr>
                <w:sz w:val="20"/>
                <w:szCs w:val="20"/>
              </w:rPr>
            </w:pPr>
            <w:r w:rsidRPr="0044021E">
              <w:rPr>
                <w:sz w:val="20"/>
                <w:szCs w:val="20"/>
              </w:rPr>
              <w:t>Скамья для пресса</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6C7CC8" w:rsidP="00B07145">
            <w:pPr>
              <w:snapToGrid w:val="0"/>
              <w:ind w:firstLine="34"/>
              <w:contextualSpacing/>
              <w:jc w:val="both"/>
              <w:rPr>
                <w:sz w:val="20"/>
                <w:szCs w:val="20"/>
              </w:rPr>
            </w:pPr>
            <w:r w:rsidRPr="006C7CC8">
              <w:rPr>
                <w:sz w:val="20"/>
                <w:szCs w:val="20"/>
              </w:rPr>
              <w:t xml:space="preserve">Скамья длиной не менее 1500 мм и шириной не менее 334 мм должна быть изготовлена из брусков хвойной породы не ниже 1 сорта с высокой </w:t>
            </w:r>
            <w:proofErr w:type="spellStart"/>
            <w:r w:rsidRPr="006C7CC8">
              <w:rPr>
                <w:sz w:val="20"/>
                <w:szCs w:val="20"/>
              </w:rPr>
              <w:t>влаго</w:t>
            </w:r>
            <w:proofErr w:type="spellEnd"/>
            <w:r w:rsidRPr="006C7CC8">
              <w:rPr>
                <w:sz w:val="20"/>
                <w:szCs w:val="20"/>
              </w:rPr>
              <w:t>- и износостойкостью, с антискользящим покрытием размерами не менее 80х80мм</w:t>
            </w:r>
          </w:p>
        </w:tc>
      </w:tr>
      <w:tr w:rsidR="006C7CC8" w:rsidTr="006B2F0C">
        <w:trPr>
          <w:trHeight w:val="131"/>
        </w:trPr>
        <w:tc>
          <w:tcPr>
            <w:tcW w:w="541" w:type="dxa"/>
            <w:tcBorders>
              <w:left w:val="single" w:sz="4" w:space="0" w:color="000000"/>
            </w:tcBorders>
            <w:shd w:val="clear" w:color="auto" w:fill="auto"/>
          </w:tcPr>
          <w:p w:rsidR="006C7CC8" w:rsidRDefault="006C7CC8"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C7CC8" w:rsidRPr="006C7CC8" w:rsidRDefault="006C7CC8" w:rsidP="006C7CC8">
            <w:pPr>
              <w:snapToGrid w:val="0"/>
              <w:ind w:firstLine="34"/>
              <w:contextualSpacing/>
              <w:jc w:val="center"/>
              <w:rPr>
                <w:sz w:val="20"/>
                <w:szCs w:val="20"/>
              </w:rPr>
            </w:pPr>
            <w:r w:rsidRPr="006C7CC8">
              <w:rPr>
                <w:sz w:val="20"/>
                <w:szCs w:val="20"/>
              </w:rPr>
              <w:t>Брусья гнутые, брусья-подъем</w:t>
            </w:r>
          </w:p>
        </w:tc>
      </w:tr>
      <w:tr w:rsidR="006C7CC8" w:rsidTr="0044021E">
        <w:trPr>
          <w:trHeight w:val="131"/>
        </w:trPr>
        <w:tc>
          <w:tcPr>
            <w:tcW w:w="541" w:type="dxa"/>
            <w:tcBorders>
              <w:left w:val="single" w:sz="4" w:space="0" w:color="000000"/>
            </w:tcBorders>
            <w:shd w:val="clear" w:color="auto" w:fill="auto"/>
          </w:tcPr>
          <w:p w:rsidR="006C7CC8" w:rsidRDefault="006C7CC8"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C7CC8" w:rsidRDefault="006C7CC8"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C7CC8" w:rsidRPr="006C7CC8" w:rsidRDefault="006C7CC8" w:rsidP="0044021E">
            <w:pPr>
              <w:snapToGrid w:val="0"/>
              <w:ind w:firstLine="34"/>
              <w:contextualSpacing/>
              <w:rPr>
                <w:sz w:val="20"/>
                <w:szCs w:val="20"/>
              </w:rPr>
            </w:pPr>
            <w:r w:rsidRPr="006C7CC8">
              <w:rPr>
                <w:sz w:val="20"/>
                <w:szCs w:val="20"/>
              </w:rPr>
              <w:t>Выполнены из трубы диаметром 48 мм толщиной стенки 3 мм. Представляют собой гнутые в двух местах брусья</w:t>
            </w:r>
          </w:p>
        </w:tc>
      </w:tr>
      <w:tr w:rsidR="006C7CC8" w:rsidTr="002728B2">
        <w:trPr>
          <w:trHeight w:val="131"/>
        </w:trPr>
        <w:tc>
          <w:tcPr>
            <w:tcW w:w="541" w:type="dxa"/>
            <w:tcBorders>
              <w:left w:val="single" w:sz="4" w:space="0" w:color="000000"/>
            </w:tcBorders>
            <w:shd w:val="clear" w:color="auto" w:fill="auto"/>
          </w:tcPr>
          <w:p w:rsidR="006C7CC8" w:rsidRDefault="006C7CC8"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C7CC8" w:rsidRPr="006C7CC8" w:rsidRDefault="00A31793" w:rsidP="006C7CC8">
            <w:pPr>
              <w:snapToGrid w:val="0"/>
              <w:ind w:firstLine="34"/>
              <w:contextualSpacing/>
              <w:jc w:val="center"/>
              <w:rPr>
                <w:sz w:val="20"/>
                <w:szCs w:val="20"/>
              </w:rPr>
            </w:pPr>
            <w:r w:rsidRPr="00A31793">
              <w:rPr>
                <w:sz w:val="20"/>
                <w:szCs w:val="20"/>
              </w:rPr>
              <w:t>Труба-скоба</w:t>
            </w:r>
          </w:p>
        </w:tc>
      </w:tr>
      <w:tr w:rsidR="006C7CC8" w:rsidTr="0044021E">
        <w:trPr>
          <w:trHeight w:val="131"/>
        </w:trPr>
        <w:tc>
          <w:tcPr>
            <w:tcW w:w="541" w:type="dxa"/>
            <w:tcBorders>
              <w:left w:val="single" w:sz="4" w:space="0" w:color="000000"/>
            </w:tcBorders>
            <w:shd w:val="clear" w:color="auto" w:fill="auto"/>
          </w:tcPr>
          <w:p w:rsidR="006C7CC8" w:rsidRDefault="006C7CC8"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C7CC8" w:rsidRDefault="006C7CC8"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C7CC8" w:rsidRPr="006C7CC8" w:rsidRDefault="006C7CC8" w:rsidP="0044021E">
            <w:pPr>
              <w:snapToGrid w:val="0"/>
              <w:ind w:firstLine="34"/>
              <w:contextualSpacing/>
              <w:rPr>
                <w:sz w:val="20"/>
                <w:szCs w:val="20"/>
              </w:rPr>
            </w:pPr>
            <w:r w:rsidRPr="006C7CC8">
              <w:rPr>
                <w:sz w:val="20"/>
                <w:szCs w:val="20"/>
              </w:rPr>
              <w:t>Выполнены из трубы 33,5 толщиной стенки 2,8 мм.</w:t>
            </w:r>
          </w:p>
        </w:tc>
      </w:tr>
      <w:tr w:rsidR="006C7CC8" w:rsidTr="00156C38">
        <w:trPr>
          <w:trHeight w:val="64"/>
        </w:trPr>
        <w:tc>
          <w:tcPr>
            <w:tcW w:w="541" w:type="dxa"/>
            <w:tcBorders>
              <w:left w:val="single" w:sz="4" w:space="0" w:color="000000"/>
            </w:tcBorders>
            <w:shd w:val="clear" w:color="auto" w:fill="auto"/>
          </w:tcPr>
          <w:p w:rsidR="006C7CC8" w:rsidRDefault="006C7CC8" w:rsidP="00C808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6C7CC8" w:rsidRDefault="006C7CC8" w:rsidP="00C80805">
            <w:pPr>
              <w:snapToGrid w:val="0"/>
              <w:spacing w:line="256" w:lineRule="auto"/>
              <w:jc w:val="center"/>
              <w:rPr>
                <w:sz w:val="20"/>
                <w:szCs w:val="20"/>
              </w:rPr>
            </w:pPr>
            <w:r>
              <w:rPr>
                <w:sz w:val="20"/>
                <w:szCs w:val="20"/>
              </w:rPr>
              <w:t>Обойма 108</w:t>
            </w:r>
          </w:p>
        </w:tc>
      </w:tr>
      <w:tr w:rsidR="00C80805" w:rsidTr="0044021E">
        <w:trPr>
          <w:trHeight w:val="64"/>
        </w:trPr>
        <w:tc>
          <w:tcPr>
            <w:tcW w:w="541" w:type="dxa"/>
            <w:tcBorders>
              <w:left w:val="single" w:sz="4" w:space="0" w:color="000000"/>
            </w:tcBorders>
            <w:shd w:val="clear" w:color="auto" w:fill="auto"/>
          </w:tcPr>
          <w:p w:rsidR="00C80805" w:rsidRDefault="00C80805" w:rsidP="00C808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80805" w:rsidRPr="00034632" w:rsidRDefault="00C80805" w:rsidP="00C80805">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80805" w:rsidRDefault="00C80805" w:rsidP="00B07145">
            <w:pPr>
              <w:snapToGrid w:val="0"/>
              <w:spacing w:line="256" w:lineRule="auto"/>
              <w:jc w:val="both"/>
              <w:rPr>
                <w:sz w:val="20"/>
                <w:szCs w:val="20"/>
              </w:rPr>
            </w:pPr>
            <w:r>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C80805" w:rsidRDefault="00C80805" w:rsidP="00B07145">
            <w:pPr>
              <w:snapToGrid w:val="0"/>
              <w:spacing w:line="256" w:lineRule="auto"/>
              <w:jc w:val="both"/>
              <w:rPr>
                <w:sz w:val="20"/>
                <w:szCs w:val="20"/>
              </w:rPr>
            </w:pPr>
            <w:r>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C80805" w:rsidRDefault="00C80805" w:rsidP="00B07145">
            <w:pPr>
              <w:snapToGrid w:val="0"/>
              <w:spacing w:line="256" w:lineRule="auto"/>
              <w:jc w:val="both"/>
              <w:rPr>
                <w:sz w:val="20"/>
                <w:szCs w:val="20"/>
              </w:rPr>
            </w:pPr>
            <w:r>
              <w:rPr>
                <w:sz w:val="20"/>
                <w:szCs w:val="20"/>
              </w:rPr>
              <w:t>Полуобоймы покрашены порошковой краской.</w:t>
            </w:r>
          </w:p>
        </w:tc>
      </w:tr>
    </w:tbl>
    <w:p w:rsidR="0044021E" w:rsidRDefault="0044021E"/>
    <w:p w:rsidR="0044021E" w:rsidRDefault="0044021E"/>
    <w:p w:rsidR="0044021E" w:rsidRDefault="0044021E"/>
    <w:p w:rsidR="00FD00F7" w:rsidRDefault="0044021E">
      <w:r>
        <w:br w:type="textWrapping" w:clear="all"/>
      </w:r>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02954"/>
    <w:rsid w:val="00034632"/>
    <w:rsid w:val="00051847"/>
    <w:rsid w:val="000A78CD"/>
    <w:rsid w:val="000B3D05"/>
    <w:rsid w:val="000C5D58"/>
    <w:rsid w:val="000D57F3"/>
    <w:rsid w:val="000F54DF"/>
    <w:rsid w:val="00115A5E"/>
    <w:rsid w:val="00186B98"/>
    <w:rsid w:val="00261984"/>
    <w:rsid w:val="00274C1D"/>
    <w:rsid w:val="0029008D"/>
    <w:rsid w:val="002A2CE4"/>
    <w:rsid w:val="003158C7"/>
    <w:rsid w:val="003821CA"/>
    <w:rsid w:val="00406E80"/>
    <w:rsid w:val="0044021E"/>
    <w:rsid w:val="004532C3"/>
    <w:rsid w:val="0047549D"/>
    <w:rsid w:val="0047784D"/>
    <w:rsid w:val="00483763"/>
    <w:rsid w:val="004D4FC1"/>
    <w:rsid w:val="005142F2"/>
    <w:rsid w:val="0056426A"/>
    <w:rsid w:val="00592895"/>
    <w:rsid w:val="00593597"/>
    <w:rsid w:val="00645D5B"/>
    <w:rsid w:val="00653E56"/>
    <w:rsid w:val="00691488"/>
    <w:rsid w:val="006C1041"/>
    <w:rsid w:val="006C7CC8"/>
    <w:rsid w:val="0072280F"/>
    <w:rsid w:val="00762284"/>
    <w:rsid w:val="00782137"/>
    <w:rsid w:val="00784F6E"/>
    <w:rsid w:val="007948E7"/>
    <w:rsid w:val="007B7DC7"/>
    <w:rsid w:val="00814F75"/>
    <w:rsid w:val="008432D6"/>
    <w:rsid w:val="008574C2"/>
    <w:rsid w:val="00882DFF"/>
    <w:rsid w:val="009B7749"/>
    <w:rsid w:val="009D73CD"/>
    <w:rsid w:val="00A032C5"/>
    <w:rsid w:val="00A31793"/>
    <w:rsid w:val="00A6493F"/>
    <w:rsid w:val="00A826B0"/>
    <w:rsid w:val="00A84AAF"/>
    <w:rsid w:val="00A95E85"/>
    <w:rsid w:val="00AC67BC"/>
    <w:rsid w:val="00B07145"/>
    <w:rsid w:val="00B1618B"/>
    <w:rsid w:val="00B3118E"/>
    <w:rsid w:val="00B45994"/>
    <w:rsid w:val="00B60488"/>
    <w:rsid w:val="00B80CE8"/>
    <w:rsid w:val="00BA5B3C"/>
    <w:rsid w:val="00BD4AE6"/>
    <w:rsid w:val="00BE0CC3"/>
    <w:rsid w:val="00C27A18"/>
    <w:rsid w:val="00C345FB"/>
    <w:rsid w:val="00C80805"/>
    <w:rsid w:val="00CB58D5"/>
    <w:rsid w:val="00CF6C49"/>
    <w:rsid w:val="00D37ED4"/>
    <w:rsid w:val="00D4186D"/>
    <w:rsid w:val="00D85D43"/>
    <w:rsid w:val="00DD2C86"/>
    <w:rsid w:val="00DE52A8"/>
    <w:rsid w:val="00E27017"/>
    <w:rsid w:val="00E6319A"/>
    <w:rsid w:val="00E650F3"/>
    <w:rsid w:val="00E94843"/>
    <w:rsid w:val="00EA4216"/>
    <w:rsid w:val="00EE2FA5"/>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717</Words>
  <Characters>4091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Якимов Иван Александрович</cp:lastModifiedBy>
  <cp:revision>8</cp:revision>
  <dcterms:created xsi:type="dcterms:W3CDTF">2024-07-31T13:30:00Z</dcterms:created>
  <dcterms:modified xsi:type="dcterms:W3CDTF">2026-07-14T06:46:00Z</dcterms:modified>
</cp:coreProperties>
</file>