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F05EE4">
        <w:tc>
          <w:tcPr>
            <w:tcW w:w="541" w:type="dxa"/>
            <w:tcBorders>
              <w:top w:val="single" w:sz="4" w:space="0" w:color="000000"/>
              <w:left w:val="single" w:sz="4" w:space="0" w:color="000000"/>
              <w:bottom w:val="single" w:sz="4" w:space="0" w:color="auto"/>
            </w:tcBorders>
            <w:shd w:val="clear" w:color="auto" w:fill="auto"/>
          </w:tcPr>
          <w:p w:rsidR="00FF0DCF" w:rsidRDefault="00FF0DCF" w:rsidP="00F05EE4">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auto"/>
            </w:tcBorders>
            <w:shd w:val="clear" w:color="auto" w:fill="auto"/>
          </w:tcPr>
          <w:p w:rsidR="00FF0DCF" w:rsidRDefault="00FF0DCF" w:rsidP="00F05EE4">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F05EE4">
            <w:pPr>
              <w:jc w:val="center"/>
            </w:pPr>
            <w:r>
              <w:rPr>
                <w:bCs/>
                <w:sz w:val="20"/>
                <w:szCs w:val="20"/>
              </w:rPr>
              <w:t>Наименование показателя, технического, функционального параметра, ед. изм. Показателя</w:t>
            </w:r>
          </w:p>
        </w:tc>
      </w:tr>
      <w:tr w:rsidR="00C5146D" w:rsidTr="00F05EE4">
        <w:trPr>
          <w:trHeight w:val="274"/>
        </w:trPr>
        <w:tc>
          <w:tcPr>
            <w:tcW w:w="541" w:type="dxa"/>
            <w:vMerge w:val="restart"/>
            <w:tcBorders>
              <w:top w:val="single" w:sz="4" w:space="0" w:color="auto"/>
              <w:left w:val="single" w:sz="4" w:space="0" w:color="000000"/>
            </w:tcBorders>
            <w:shd w:val="clear" w:color="auto" w:fill="auto"/>
          </w:tcPr>
          <w:p w:rsidR="00C5146D" w:rsidRDefault="00C5146D" w:rsidP="00F05EE4">
            <w:pPr>
              <w:spacing w:before="20" w:after="20"/>
              <w:ind w:left="30" w:right="30"/>
              <w:jc w:val="center"/>
              <w:rPr>
                <w:sz w:val="20"/>
                <w:szCs w:val="20"/>
              </w:rPr>
            </w:pPr>
            <w:r>
              <w:rPr>
                <w:sz w:val="20"/>
                <w:szCs w:val="20"/>
              </w:rPr>
              <w:t>1</w:t>
            </w:r>
          </w:p>
        </w:tc>
        <w:tc>
          <w:tcPr>
            <w:tcW w:w="2025" w:type="dxa"/>
            <w:vMerge w:val="restart"/>
            <w:tcBorders>
              <w:top w:val="single" w:sz="4" w:space="0" w:color="auto"/>
              <w:left w:val="single" w:sz="4" w:space="0" w:color="000000"/>
            </w:tcBorders>
            <w:shd w:val="clear" w:color="auto" w:fill="auto"/>
          </w:tcPr>
          <w:p w:rsidR="00C5146D" w:rsidRDefault="00C5146D" w:rsidP="00F05EE4">
            <w:pPr>
              <w:snapToGrid w:val="0"/>
              <w:ind w:firstLine="34"/>
              <w:contextualSpacing/>
              <w:rPr>
                <w:sz w:val="20"/>
                <w:szCs w:val="20"/>
              </w:rPr>
            </w:pPr>
            <w:r>
              <w:rPr>
                <w:sz w:val="20"/>
                <w:szCs w:val="20"/>
              </w:rPr>
              <w:t>Спортивное оборудование</w:t>
            </w:r>
          </w:p>
          <w:p w:rsidR="00C5146D" w:rsidRDefault="00C5146D" w:rsidP="00F05EE4">
            <w:pPr>
              <w:snapToGrid w:val="0"/>
              <w:ind w:firstLine="34"/>
              <w:contextualSpacing/>
              <w:rPr>
                <w:sz w:val="20"/>
                <w:szCs w:val="20"/>
              </w:rPr>
            </w:pPr>
            <w:r>
              <w:rPr>
                <w:sz w:val="20"/>
                <w:szCs w:val="20"/>
              </w:rPr>
              <w:t>Примерный эскиз</w:t>
            </w:r>
          </w:p>
          <w:p w:rsidR="00C5146D" w:rsidRDefault="00F05EE4" w:rsidP="00F05EE4">
            <w:pPr>
              <w:rPr>
                <w:sz w:val="20"/>
                <w:szCs w:val="20"/>
              </w:rPr>
            </w:pPr>
            <w:r>
              <w:rPr>
                <w:rFonts w:ascii="Arial" w:hAnsi="Arial" w:cs="Arial"/>
                <w:noProof/>
                <w:lang w:eastAsia="ru-RU"/>
              </w:rPr>
              <w:drawing>
                <wp:inline distT="0" distB="0" distL="0" distR="0">
                  <wp:extent cx="1221269" cy="1066800"/>
                  <wp:effectExtent l="0" t="0" r="0" b="0"/>
                  <wp:docPr id="2" name="Рисунок 2" descr="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В"/>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6167" cy="108854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C5146D" w:rsidRPr="00BA5B3C" w:rsidRDefault="00C5146D" w:rsidP="00F05EE4">
            <w:pPr>
              <w:snapToGrid w:val="0"/>
              <w:ind w:firstLine="34"/>
              <w:contextualSpacing/>
              <w:jc w:val="center"/>
              <w:rPr>
                <w:sz w:val="20"/>
                <w:szCs w:val="20"/>
              </w:rPr>
            </w:pPr>
            <w:r>
              <w:rPr>
                <w:sz w:val="20"/>
                <w:szCs w:val="20"/>
              </w:rPr>
              <w:t>Внешние размеры (в статичном положении)</w:t>
            </w:r>
          </w:p>
        </w:tc>
      </w:tr>
      <w:tr w:rsidR="00C5146D" w:rsidTr="00F05EE4">
        <w:trPr>
          <w:trHeight w:val="272"/>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3158C7" w:rsidRDefault="00C5146D" w:rsidP="00F05EE4">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F05EE4" w:rsidP="00F05EE4">
            <w:pPr>
              <w:snapToGrid w:val="0"/>
              <w:ind w:firstLine="34"/>
              <w:contextualSpacing/>
              <w:jc w:val="center"/>
              <w:rPr>
                <w:sz w:val="20"/>
                <w:szCs w:val="20"/>
              </w:rPr>
            </w:pPr>
            <w:r>
              <w:rPr>
                <w:sz w:val="20"/>
                <w:szCs w:val="20"/>
              </w:rPr>
              <w:t>7470</w:t>
            </w:r>
          </w:p>
        </w:tc>
      </w:tr>
      <w:tr w:rsidR="00C5146D" w:rsidTr="00F05EE4">
        <w:trPr>
          <w:trHeight w:val="200"/>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3158C7" w:rsidRDefault="00C5146D" w:rsidP="00F05EE4">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F05EE4" w:rsidP="00F05EE4">
            <w:pPr>
              <w:snapToGrid w:val="0"/>
              <w:ind w:firstLine="34"/>
              <w:contextualSpacing/>
              <w:jc w:val="center"/>
              <w:rPr>
                <w:sz w:val="20"/>
                <w:szCs w:val="20"/>
              </w:rPr>
            </w:pPr>
            <w:r>
              <w:rPr>
                <w:sz w:val="20"/>
                <w:szCs w:val="20"/>
              </w:rPr>
              <w:t>4687</w:t>
            </w:r>
          </w:p>
        </w:tc>
      </w:tr>
      <w:tr w:rsidR="00C5146D" w:rsidTr="00F05EE4">
        <w:trPr>
          <w:trHeight w:val="245"/>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3158C7" w:rsidRDefault="00C5146D" w:rsidP="00F05EE4">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F05EE4" w:rsidP="00F05EE4">
            <w:pPr>
              <w:snapToGrid w:val="0"/>
              <w:ind w:firstLine="34"/>
              <w:contextualSpacing/>
              <w:jc w:val="center"/>
              <w:rPr>
                <w:sz w:val="20"/>
                <w:szCs w:val="20"/>
              </w:rPr>
            </w:pPr>
            <w:r>
              <w:rPr>
                <w:sz w:val="20"/>
                <w:szCs w:val="20"/>
              </w:rPr>
              <w:t>2518</w:t>
            </w:r>
          </w:p>
        </w:tc>
      </w:tr>
      <w:tr w:rsidR="00C5146D" w:rsidTr="00F05EE4">
        <w:trPr>
          <w:trHeight w:val="180"/>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C5146D" w:rsidP="00F05EE4">
            <w:pPr>
              <w:snapToGrid w:val="0"/>
              <w:ind w:firstLine="34"/>
              <w:contextualSpacing/>
              <w:jc w:val="center"/>
              <w:rPr>
                <w:sz w:val="20"/>
                <w:szCs w:val="20"/>
              </w:rPr>
            </w:pPr>
            <w:r>
              <w:rPr>
                <w:sz w:val="20"/>
                <w:szCs w:val="20"/>
              </w:rPr>
              <w:t>Комплектация</w:t>
            </w:r>
          </w:p>
        </w:tc>
      </w:tr>
      <w:tr w:rsidR="00C5146D" w:rsidTr="00F05EE4">
        <w:trPr>
          <w:trHeight w:val="85"/>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F05EE4">
            <w:pPr>
              <w:rPr>
                <w:sz w:val="20"/>
                <w:szCs w:val="20"/>
              </w:rPr>
            </w:pPr>
            <w:r w:rsidRPr="00767F5C">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F05EE4" w:rsidP="00F05EE4">
            <w:pPr>
              <w:jc w:val="center"/>
              <w:rPr>
                <w:sz w:val="20"/>
                <w:szCs w:val="20"/>
              </w:rPr>
            </w:pPr>
            <w:r>
              <w:rPr>
                <w:sz w:val="20"/>
                <w:szCs w:val="20"/>
              </w:rPr>
              <w:t>15</w:t>
            </w:r>
          </w:p>
        </w:tc>
      </w:tr>
      <w:tr w:rsidR="008309C2" w:rsidTr="00F05EE4">
        <w:trPr>
          <w:trHeight w:val="85"/>
        </w:trPr>
        <w:tc>
          <w:tcPr>
            <w:tcW w:w="541" w:type="dxa"/>
            <w:vMerge/>
            <w:tcBorders>
              <w:left w:val="single" w:sz="4" w:space="0" w:color="000000"/>
            </w:tcBorders>
            <w:shd w:val="clear" w:color="auto" w:fill="auto"/>
          </w:tcPr>
          <w:p w:rsidR="008309C2" w:rsidRDefault="008309C2"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309C2" w:rsidRDefault="008309C2"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309C2" w:rsidRPr="00767F5C" w:rsidRDefault="008309C2" w:rsidP="00F05EE4">
            <w:pPr>
              <w:rPr>
                <w:sz w:val="20"/>
                <w:szCs w:val="20"/>
              </w:rPr>
            </w:pPr>
            <w:r w:rsidRPr="00767F5C">
              <w:rPr>
                <w:sz w:val="20"/>
                <w:szCs w:val="20"/>
              </w:rPr>
              <w:t>Обойма 108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309C2" w:rsidRPr="00767F5C" w:rsidRDefault="00F05EE4" w:rsidP="00F05EE4">
            <w:pPr>
              <w:jc w:val="center"/>
              <w:rPr>
                <w:sz w:val="20"/>
                <w:szCs w:val="20"/>
              </w:rPr>
            </w:pPr>
            <w:r>
              <w:rPr>
                <w:sz w:val="20"/>
                <w:szCs w:val="20"/>
              </w:rPr>
              <w:t>28</w:t>
            </w:r>
          </w:p>
        </w:tc>
      </w:tr>
      <w:tr w:rsidR="00F05EE4" w:rsidTr="00F05EE4">
        <w:trPr>
          <w:trHeight w:val="85"/>
        </w:trPr>
        <w:tc>
          <w:tcPr>
            <w:tcW w:w="541" w:type="dxa"/>
            <w:vMerge/>
            <w:tcBorders>
              <w:left w:val="single" w:sz="4" w:space="0" w:color="000000"/>
            </w:tcBorders>
            <w:shd w:val="clear" w:color="auto" w:fill="auto"/>
          </w:tcPr>
          <w:p w:rsidR="00F05EE4" w:rsidRDefault="00F05EE4"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05EE4" w:rsidRDefault="00F05EE4"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5EE4" w:rsidRPr="00767F5C" w:rsidRDefault="00F05EE4" w:rsidP="00F05EE4">
            <w:pPr>
              <w:rPr>
                <w:sz w:val="20"/>
                <w:szCs w:val="20"/>
              </w:rPr>
            </w:pPr>
            <w:r>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5EE4" w:rsidRPr="00767F5C" w:rsidRDefault="00F05EE4" w:rsidP="00F05EE4">
            <w:pPr>
              <w:jc w:val="center"/>
              <w:rPr>
                <w:sz w:val="20"/>
                <w:szCs w:val="20"/>
              </w:rPr>
            </w:pPr>
            <w:r>
              <w:rPr>
                <w:sz w:val="20"/>
                <w:szCs w:val="20"/>
              </w:rPr>
              <w:t>1</w:t>
            </w:r>
          </w:p>
        </w:tc>
      </w:tr>
      <w:tr w:rsidR="00C5146D" w:rsidTr="00F05EE4">
        <w:trPr>
          <w:trHeight w:val="85"/>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F05EE4" w:rsidP="00F05EE4">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F05EE4" w:rsidP="00F05EE4">
            <w:pPr>
              <w:jc w:val="center"/>
              <w:rPr>
                <w:sz w:val="20"/>
                <w:szCs w:val="20"/>
              </w:rPr>
            </w:pPr>
            <w:r>
              <w:rPr>
                <w:sz w:val="20"/>
                <w:szCs w:val="20"/>
              </w:rPr>
              <w:t>2</w:t>
            </w:r>
          </w:p>
        </w:tc>
      </w:tr>
      <w:tr w:rsidR="00C5146D" w:rsidTr="00F05EE4">
        <w:trPr>
          <w:trHeight w:val="85"/>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F05EE4" w:rsidP="00F05EE4">
            <w:pPr>
              <w:rPr>
                <w:sz w:val="20"/>
                <w:szCs w:val="20"/>
              </w:rPr>
            </w:pPr>
            <w:r>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F05EE4" w:rsidP="00F05EE4">
            <w:pPr>
              <w:jc w:val="center"/>
              <w:rPr>
                <w:sz w:val="20"/>
                <w:szCs w:val="20"/>
              </w:rPr>
            </w:pPr>
            <w:r>
              <w:rPr>
                <w:sz w:val="20"/>
                <w:szCs w:val="20"/>
              </w:rPr>
              <w:t>4</w:t>
            </w:r>
          </w:p>
        </w:tc>
      </w:tr>
      <w:tr w:rsidR="00C5146D" w:rsidTr="00F05EE4">
        <w:trPr>
          <w:trHeight w:val="85"/>
        </w:trPr>
        <w:tc>
          <w:tcPr>
            <w:tcW w:w="541" w:type="dxa"/>
            <w:vMerge/>
            <w:tcBorders>
              <w:left w:val="single" w:sz="4" w:space="0" w:color="000000"/>
              <w:bottom w:val="single" w:sz="4" w:space="0" w:color="auto"/>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bottom w:val="single" w:sz="4" w:space="0" w:color="auto"/>
            </w:tcBorders>
            <w:shd w:val="clear" w:color="auto" w:fill="auto"/>
          </w:tcPr>
          <w:p w:rsidR="00C5146D" w:rsidRDefault="00C5146D" w:rsidP="00F05EE4">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F05EE4" w:rsidP="00F05EE4">
            <w:pPr>
              <w:rPr>
                <w:sz w:val="20"/>
                <w:szCs w:val="20"/>
              </w:rPr>
            </w:pPr>
            <w:r>
              <w:rPr>
                <w:sz w:val="20"/>
                <w:szCs w:val="20"/>
              </w:rPr>
              <w:t>Балка,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F05EE4" w:rsidP="00F05EE4">
            <w:pPr>
              <w:jc w:val="center"/>
              <w:rPr>
                <w:sz w:val="20"/>
                <w:szCs w:val="20"/>
              </w:rPr>
            </w:pPr>
            <w:r>
              <w:rPr>
                <w:sz w:val="20"/>
                <w:szCs w:val="20"/>
              </w:rPr>
              <w:t>4</w:t>
            </w:r>
          </w:p>
        </w:tc>
      </w:tr>
      <w:tr w:rsidR="00C5146D" w:rsidTr="00F05EE4">
        <w:trPr>
          <w:trHeight w:val="255"/>
        </w:trPr>
        <w:tc>
          <w:tcPr>
            <w:tcW w:w="541" w:type="dxa"/>
            <w:vMerge w:val="restart"/>
            <w:tcBorders>
              <w:top w:val="single" w:sz="4" w:space="0" w:color="auto"/>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bookmarkStart w:id="0" w:name="_GoBack"/>
            <w:bookmarkEnd w:id="0"/>
          </w:p>
        </w:tc>
        <w:tc>
          <w:tcPr>
            <w:tcW w:w="2025" w:type="dxa"/>
            <w:vMerge w:val="restart"/>
            <w:tcBorders>
              <w:top w:val="single" w:sz="4" w:space="0" w:color="auto"/>
              <w:left w:val="single" w:sz="4" w:space="0" w:color="000000"/>
            </w:tcBorders>
            <w:shd w:val="clear" w:color="auto" w:fill="auto"/>
          </w:tcPr>
          <w:p w:rsidR="00C5146D" w:rsidRDefault="00C5146D" w:rsidP="00F05EE4">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F05EE4">
            <w:pPr>
              <w:jc w:val="center"/>
            </w:pPr>
            <w:r w:rsidRPr="00767F5C">
              <w:rPr>
                <w:sz w:val="20"/>
                <w:szCs w:val="20"/>
              </w:rPr>
              <w:t>Описание конструкции</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C5146D" w:rsidRDefault="00C5146D" w:rsidP="00F05EE4">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F05EE4">
            <w:pPr>
              <w:snapToGrid w:val="0"/>
              <w:ind w:firstLine="34"/>
              <w:contextualSpacing/>
              <w:rPr>
                <w:sz w:val="20"/>
                <w:szCs w:val="20"/>
              </w:rPr>
            </w:pPr>
            <w:r w:rsidRPr="00767F5C">
              <w:rPr>
                <w:sz w:val="20"/>
                <w:szCs w:val="20"/>
              </w:rPr>
              <w:t>Спортивное оборудование должно представлять собой устойчивую конструкцию, обеспечивающую безопасные условия для занятий спортом на открытом воздухе.</w:t>
            </w:r>
          </w:p>
          <w:p w:rsidR="00C5146D" w:rsidRPr="00767F5C" w:rsidRDefault="00C5146D" w:rsidP="00F05EE4">
            <w:pPr>
              <w:rPr>
                <w:sz w:val="20"/>
                <w:szCs w:val="20"/>
              </w:rPr>
            </w:pPr>
            <w:r w:rsidRPr="00767F5C">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изделие должно быть разработано и изготовлено в соответствии с требованиями ГОСТ Р 55677-2013. </w:t>
            </w:r>
          </w:p>
          <w:p w:rsidR="00C5146D" w:rsidRPr="00767F5C" w:rsidRDefault="00C5146D" w:rsidP="00F05EE4">
            <w:pPr>
              <w:snapToGrid w:val="0"/>
              <w:ind w:firstLine="34"/>
              <w:contextualSpacing/>
              <w:rPr>
                <w:sz w:val="20"/>
                <w:szCs w:val="20"/>
              </w:rPr>
            </w:pPr>
            <w:r w:rsidRPr="00767F5C">
              <w:rPr>
                <w:sz w:val="20"/>
                <w:szCs w:val="20"/>
              </w:rPr>
              <w:t xml:space="preserve">Изделие должно крепиться при помощи бетонирования стоек в грунт колодцы. </w:t>
            </w:r>
          </w:p>
          <w:p w:rsidR="00C5146D" w:rsidRPr="00767F5C" w:rsidRDefault="00C5146D" w:rsidP="00F05EE4">
            <w:pPr>
              <w:snapToGrid w:val="0"/>
              <w:ind w:firstLine="34"/>
              <w:contextualSpacing/>
              <w:rPr>
                <w:sz w:val="20"/>
                <w:szCs w:val="20"/>
              </w:rPr>
            </w:pPr>
            <w:r w:rsidRPr="00767F5C">
              <w:rPr>
                <w:sz w:val="20"/>
                <w:szCs w:val="20"/>
              </w:rPr>
              <w:t>Изделие должно быть антивандальным.</w:t>
            </w:r>
          </w:p>
          <w:p w:rsidR="00C5146D" w:rsidRPr="00767F5C" w:rsidRDefault="00C5146D" w:rsidP="00F05EE4">
            <w:pPr>
              <w:snapToGrid w:val="0"/>
              <w:ind w:firstLine="34"/>
              <w:contextualSpacing/>
              <w:rPr>
                <w:sz w:val="20"/>
                <w:szCs w:val="20"/>
              </w:rPr>
            </w:pPr>
            <w:r w:rsidRPr="00767F5C">
              <w:rPr>
                <w:sz w:val="20"/>
                <w:szCs w:val="20"/>
              </w:rPr>
              <w:t>Выступающие части болтовых соединений должны быть защищены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C5146D" w:rsidRPr="00767F5C" w:rsidRDefault="00C5146D" w:rsidP="00F05EE4">
            <w:pPr>
              <w:snapToGrid w:val="0"/>
              <w:ind w:firstLine="34"/>
              <w:contextualSpacing/>
              <w:rPr>
                <w:sz w:val="20"/>
                <w:szCs w:val="20"/>
              </w:rPr>
            </w:pPr>
            <w:r w:rsidRPr="00767F5C">
              <w:rPr>
                <w:sz w:val="20"/>
                <w:szCs w:val="20"/>
              </w:rPr>
              <w:t>Выступающие и доступные торцы труб при их наличии должны быть закрыты пластиковыми антивандальными заглушками.</w:t>
            </w:r>
          </w:p>
          <w:p w:rsidR="00C5146D" w:rsidRPr="00767F5C" w:rsidRDefault="00C5146D" w:rsidP="00F05EE4">
            <w:pPr>
              <w:snapToGrid w:val="0"/>
              <w:ind w:firstLine="34"/>
              <w:contextualSpacing/>
              <w:rPr>
                <w:sz w:val="20"/>
                <w:szCs w:val="20"/>
              </w:rPr>
            </w:pPr>
            <w:r w:rsidRPr="00767F5C">
              <w:rPr>
                <w:sz w:val="20"/>
                <w:szCs w:val="20"/>
              </w:rPr>
              <w:t xml:space="preserve">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 </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5146D" w:rsidRPr="000C6DC4" w:rsidRDefault="00C5146D" w:rsidP="00F05EE4">
            <w:pPr>
              <w:snapToGrid w:val="0"/>
              <w:ind w:firstLine="34"/>
              <w:contextualSpacing/>
              <w:jc w:val="center"/>
              <w:rPr>
                <w:bCs/>
                <w:sz w:val="20"/>
                <w:szCs w:val="20"/>
              </w:rPr>
            </w:pPr>
            <w:r w:rsidRPr="000C6DC4">
              <w:rPr>
                <w:bCs/>
                <w:sz w:val="20"/>
                <w:szCs w:val="20"/>
              </w:rPr>
              <w:t>Стойка</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0C6DC4" w:rsidRDefault="00C5146D" w:rsidP="00F05EE4">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0C6DC4" w:rsidRDefault="00750B63" w:rsidP="00F05EE4">
            <w:pPr>
              <w:snapToGrid w:val="0"/>
              <w:contextualSpacing/>
              <w:rPr>
                <w:bCs/>
                <w:sz w:val="20"/>
                <w:szCs w:val="20"/>
              </w:rPr>
            </w:pPr>
            <w:r w:rsidRPr="007C43F2">
              <w:rPr>
                <w:bCs/>
                <w:sz w:val="20"/>
                <w:szCs w:val="20"/>
              </w:rPr>
              <w:t>Стойки должны быть изготовлены из металлической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146D" w:rsidRPr="00767F5C" w:rsidRDefault="000C6DC4" w:rsidP="00F05EE4">
            <w:pPr>
              <w:snapToGrid w:val="0"/>
              <w:contextualSpacing/>
              <w:jc w:val="center"/>
              <w:rPr>
                <w:sz w:val="20"/>
                <w:szCs w:val="20"/>
              </w:rPr>
            </w:pPr>
            <w:r>
              <w:rPr>
                <w:sz w:val="20"/>
                <w:szCs w:val="20"/>
              </w:rPr>
              <w:t xml:space="preserve">Обойма 108 </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7C28D1" w:rsidRDefault="00C5146D" w:rsidP="00F05EE4">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C6DC4" w:rsidRPr="00767F5C" w:rsidRDefault="000C6DC4" w:rsidP="00F05EE4">
            <w:pPr>
              <w:snapToGrid w:val="0"/>
              <w:spacing w:line="256" w:lineRule="auto"/>
              <w:rPr>
                <w:sz w:val="20"/>
                <w:szCs w:val="20"/>
              </w:rPr>
            </w:pPr>
            <w:r w:rsidRPr="00767F5C">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0C6DC4" w:rsidRPr="00767F5C" w:rsidRDefault="000C6DC4" w:rsidP="00F05EE4">
            <w:pPr>
              <w:snapToGrid w:val="0"/>
              <w:spacing w:line="256" w:lineRule="auto"/>
              <w:rPr>
                <w:sz w:val="20"/>
                <w:szCs w:val="20"/>
              </w:rPr>
            </w:pPr>
            <w:r w:rsidRPr="00767F5C">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C5146D" w:rsidRPr="00767F5C" w:rsidRDefault="000C6DC4" w:rsidP="00F05EE4">
            <w:pPr>
              <w:snapToGrid w:val="0"/>
              <w:contextualSpacing/>
              <w:rPr>
                <w:sz w:val="20"/>
                <w:szCs w:val="20"/>
              </w:rPr>
            </w:pPr>
            <w:r w:rsidRPr="00767F5C">
              <w:rPr>
                <w:sz w:val="20"/>
                <w:szCs w:val="20"/>
              </w:rPr>
              <w:t>Полуобоймы покрашены порошковой краской.</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146D" w:rsidRPr="00767F5C" w:rsidRDefault="00F05EE4" w:rsidP="00F05EE4">
            <w:pPr>
              <w:snapToGrid w:val="0"/>
              <w:ind w:firstLine="34"/>
              <w:contextualSpacing/>
              <w:jc w:val="center"/>
              <w:rPr>
                <w:sz w:val="20"/>
                <w:szCs w:val="20"/>
              </w:rPr>
            </w:pPr>
            <w:r w:rsidRPr="007C43F2">
              <w:rPr>
                <w:sz w:val="20"/>
                <w:szCs w:val="20"/>
              </w:rPr>
              <w:t>Рукоход</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E53736" w:rsidRDefault="00C5146D" w:rsidP="00F05EE4">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F05EE4" w:rsidP="00F05EE4">
            <w:pPr>
              <w:snapToGrid w:val="0"/>
              <w:ind w:firstLine="34"/>
              <w:contextualSpacing/>
              <w:rPr>
                <w:sz w:val="20"/>
                <w:szCs w:val="20"/>
              </w:rPr>
            </w:pPr>
            <w:r w:rsidRPr="007C43F2">
              <w:rPr>
                <w:sz w:val="20"/>
                <w:szCs w:val="20"/>
              </w:rPr>
              <w:t>Рукоход должен быть изготовлен из металлических труб размерами не менее Ø48*3 мм и Ø33,5*2,8. Габаритные размеры рукохода должны быть не менее 2880*1551 мм</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146D" w:rsidRPr="00767F5C" w:rsidRDefault="008009DB" w:rsidP="00F05EE4">
            <w:pPr>
              <w:snapToGrid w:val="0"/>
              <w:ind w:firstLine="34"/>
              <w:contextualSpacing/>
              <w:jc w:val="center"/>
              <w:rPr>
                <w:sz w:val="20"/>
                <w:szCs w:val="20"/>
              </w:rPr>
            </w:pPr>
            <w:r>
              <w:rPr>
                <w:sz w:val="20"/>
                <w:szCs w:val="20"/>
              </w:rPr>
              <w:t>Лестница</w:t>
            </w:r>
          </w:p>
        </w:tc>
      </w:tr>
      <w:tr w:rsidR="00C5146D" w:rsidTr="00F05EE4">
        <w:trPr>
          <w:trHeight w:val="131"/>
        </w:trPr>
        <w:tc>
          <w:tcPr>
            <w:tcW w:w="541" w:type="dxa"/>
            <w:vMerge/>
            <w:tcBorders>
              <w:left w:val="single" w:sz="4" w:space="0" w:color="000000"/>
            </w:tcBorders>
            <w:shd w:val="clear" w:color="auto" w:fill="auto"/>
          </w:tcPr>
          <w:p w:rsidR="00C5146D" w:rsidRDefault="00C5146D" w:rsidP="00F05EE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E53736" w:rsidRDefault="00C5146D" w:rsidP="00F05EE4">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8009DB" w:rsidP="00F05EE4">
            <w:pPr>
              <w:snapToGrid w:val="0"/>
              <w:ind w:firstLine="34"/>
              <w:contextualSpacing/>
              <w:rPr>
                <w:sz w:val="20"/>
                <w:szCs w:val="20"/>
              </w:rPr>
            </w:pPr>
            <w:r w:rsidRPr="00767F5C">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73549A" w:rsidTr="00F05EE4">
        <w:trPr>
          <w:trHeight w:val="131"/>
        </w:trPr>
        <w:tc>
          <w:tcPr>
            <w:tcW w:w="541" w:type="dxa"/>
            <w:tcBorders>
              <w:left w:val="single" w:sz="4" w:space="0" w:color="000000"/>
            </w:tcBorders>
            <w:shd w:val="clear" w:color="auto" w:fill="auto"/>
          </w:tcPr>
          <w:p w:rsidR="0073549A" w:rsidRDefault="0073549A" w:rsidP="00F05EE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F05EE4" w:rsidP="00F05EE4">
            <w:pPr>
              <w:snapToGrid w:val="0"/>
              <w:ind w:firstLine="34"/>
              <w:contextualSpacing/>
              <w:jc w:val="center"/>
              <w:rPr>
                <w:sz w:val="20"/>
                <w:szCs w:val="20"/>
              </w:rPr>
            </w:pPr>
            <w:r>
              <w:rPr>
                <w:sz w:val="20"/>
                <w:szCs w:val="20"/>
              </w:rPr>
              <w:t>Перекладина</w:t>
            </w:r>
          </w:p>
        </w:tc>
      </w:tr>
      <w:tr w:rsidR="0073549A" w:rsidTr="00F05EE4">
        <w:trPr>
          <w:trHeight w:val="131"/>
        </w:trPr>
        <w:tc>
          <w:tcPr>
            <w:tcW w:w="541" w:type="dxa"/>
            <w:tcBorders>
              <w:left w:val="single" w:sz="4" w:space="0" w:color="000000"/>
            </w:tcBorders>
            <w:shd w:val="clear" w:color="auto" w:fill="auto"/>
          </w:tcPr>
          <w:p w:rsidR="0073549A" w:rsidRDefault="0073549A" w:rsidP="00F05EE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E53736" w:rsidRDefault="0073549A" w:rsidP="00F05EE4">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F05EE4" w:rsidP="00F05EE4">
            <w:pPr>
              <w:snapToGrid w:val="0"/>
              <w:ind w:firstLine="34"/>
              <w:contextualSpacing/>
              <w:rPr>
                <w:sz w:val="20"/>
                <w:szCs w:val="20"/>
              </w:rPr>
            </w:pPr>
            <w:r>
              <w:rPr>
                <w:sz w:val="20"/>
                <w:szCs w:val="20"/>
              </w:rPr>
              <w:t>Десять</w:t>
            </w:r>
            <w:r w:rsidRPr="00767F5C">
              <w:rPr>
                <w:sz w:val="20"/>
                <w:szCs w:val="20"/>
              </w:rPr>
              <w:t xml:space="preserve"> перекладин должны быть длиной не менее 1386 мм. Три перекладины должны быть длиной не менее 536 мм. Изготовлены из металлической трубы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73549A" w:rsidTr="00F05EE4">
        <w:trPr>
          <w:trHeight w:val="131"/>
        </w:trPr>
        <w:tc>
          <w:tcPr>
            <w:tcW w:w="541" w:type="dxa"/>
            <w:tcBorders>
              <w:left w:val="single" w:sz="4" w:space="0" w:color="000000"/>
            </w:tcBorders>
            <w:shd w:val="clear" w:color="auto" w:fill="auto"/>
          </w:tcPr>
          <w:p w:rsidR="0073549A" w:rsidRDefault="0073549A" w:rsidP="00F05EE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F05EE4" w:rsidP="00F05EE4">
            <w:pPr>
              <w:snapToGrid w:val="0"/>
              <w:ind w:firstLine="34"/>
              <w:contextualSpacing/>
              <w:jc w:val="center"/>
              <w:rPr>
                <w:sz w:val="20"/>
                <w:szCs w:val="20"/>
              </w:rPr>
            </w:pPr>
            <w:r>
              <w:rPr>
                <w:sz w:val="20"/>
                <w:szCs w:val="20"/>
              </w:rPr>
              <w:t>Балка</w:t>
            </w:r>
          </w:p>
        </w:tc>
      </w:tr>
      <w:tr w:rsidR="0073549A" w:rsidTr="00F05EE4">
        <w:trPr>
          <w:trHeight w:val="131"/>
        </w:trPr>
        <w:tc>
          <w:tcPr>
            <w:tcW w:w="541" w:type="dxa"/>
            <w:tcBorders>
              <w:left w:val="single" w:sz="4" w:space="0" w:color="000000"/>
              <w:bottom w:val="single" w:sz="4" w:space="0" w:color="auto"/>
            </w:tcBorders>
            <w:shd w:val="clear" w:color="auto" w:fill="auto"/>
          </w:tcPr>
          <w:p w:rsidR="0073549A" w:rsidRDefault="0073549A" w:rsidP="00F05EE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E53736" w:rsidRDefault="0073549A" w:rsidP="00F05EE4">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F05EE4" w:rsidP="00F05EE4">
            <w:pPr>
              <w:tabs>
                <w:tab w:val="left" w:pos="2700"/>
              </w:tabs>
              <w:snapToGrid w:val="0"/>
              <w:ind w:firstLine="34"/>
              <w:contextualSpacing/>
              <w:rPr>
                <w:sz w:val="20"/>
                <w:szCs w:val="20"/>
              </w:rPr>
            </w:pPr>
            <w:r w:rsidRPr="00E551BB">
              <w:rPr>
                <w:sz w:val="20"/>
                <w:szCs w:val="20"/>
              </w:rPr>
              <w:t xml:space="preserve"> </w:t>
            </w:r>
            <w:r w:rsidRPr="00E551BB">
              <w:rPr>
                <w:sz w:val="20"/>
                <w:szCs w:val="20"/>
              </w:rPr>
              <w:t>Балки должны быть изготовлены из металлической трубы диаметром не менее 48 мм с</w:t>
            </w:r>
            <w:r>
              <w:rPr>
                <w:sz w:val="20"/>
                <w:szCs w:val="20"/>
              </w:rPr>
              <w:t xml:space="preserve"> толщиной стенки не менее 3 мм и длиной не менее 1880 мм. </w:t>
            </w:r>
            <w:r w:rsidRPr="00E551BB">
              <w:rPr>
                <w:sz w:val="20"/>
                <w:szCs w:val="20"/>
              </w:rPr>
              <w:t>С двух сторон труба обжата</w:t>
            </w:r>
            <w:r>
              <w:rPr>
                <w:sz w:val="20"/>
                <w:szCs w:val="20"/>
              </w:rPr>
              <w:t xml:space="preserve"> до диаметра 33,5 мм, на длину 5</w:t>
            </w:r>
            <w:r w:rsidRPr="00E551BB">
              <w:rPr>
                <w:sz w:val="20"/>
                <w:szCs w:val="20"/>
              </w:rPr>
              <w:t>9 мм.</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BA0"/>
    <w:rsid w:val="00034632"/>
    <w:rsid w:val="00051847"/>
    <w:rsid w:val="000A78CD"/>
    <w:rsid w:val="000B3D05"/>
    <w:rsid w:val="000C5D58"/>
    <w:rsid w:val="000C6DC4"/>
    <w:rsid w:val="000D57F3"/>
    <w:rsid w:val="000F54DF"/>
    <w:rsid w:val="00115A5E"/>
    <w:rsid w:val="00143CE3"/>
    <w:rsid w:val="001D7B48"/>
    <w:rsid w:val="00274C1D"/>
    <w:rsid w:val="0029008D"/>
    <w:rsid w:val="002A2CE4"/>
    <w:rsid w:val="003158C7"/>
    <w:rsid w:val="00342EEA"/>
    <w:rsid w:val="00387B72"/>
    <w:rsid w:val="00393CEE"/>
    <w:rsid w:val="00406E80"/>
    <w:rsid w:val="0044021E"/>
    <w:rsid w:val="004532C3"/>
    <w:rsid w:val="0047549D"/>
    <w:rsid w:val="00483763"/>
    <w:rsid w:val="004D4FC1"/>
    <w:rsid w:val="00505262"/>
    <w:rsid w:val="005142F2"/>
    <w:rsid w:val="00547C0C"/>
    <w:rsid w:val="0056426A"/>
    <w:rsid w:val="00592895"/>
    <w:rsid w:val="00593597"/>
    <w:rsid w:val="005F61E0"/>
    <w:rsid w:val="00645D5B"/>
    <w:rsid w:val="00653E56"/>
    <w:rsid w:val="00691488"/>
    <w:rsid w:val="006A0ADF"/>
    <w:rsid w:val="006C1041"/>
    <w:rsid w:val="006F728B"/>
    <w:rsid w:val="0072280F"/>
    <w:rsid w:val="0073549A"/>
    <w:rsid w:val="00750B63"/>
    <w:rsid w:val="00762284"/>
    <w:rsid w:val="00767F5C"/>
    <w:rsid w:val="00782137"/>
    <w:rsid w:val="00784F6E"/>
    <w:rsid w:val="007948E7"/>
    <w:rsid w:val="007C28D1"/>
    <w:rsid w:val="007D3E16"/>
    <w:rsid w:val="007D70A2"/>
    <w:rsid w:val="007F5EAA"/>
    <w:rsid w:val="008009DB"/>
    <w:rsid w:val="00814F75"/>
    <w:rsid w:val="008309C2"/>
    <w:rsid w:val="008432D6"/>
    <w:rsid w:val="008574C2"/>
    <w:rsid w:val="00926D86"/>
    <w:rsid w:val="009B7749"/>
    <w:rsid w:val="009D73CD"/>
    <w:rsid w:val="00A6493F"/>
    <w:rsid w:val="00A826B0"/>
    <w:rsid w:val="00A86DB3"/>
    <w:rsid w:val="00A95E85"/>
    <w:rsid w:val="00A9707E"/>
    <w:rsid w:val="00AA759A"/>
    <w:rsid w:val="00AC67BC"/>
    <w:rsid w:val="00AE02B0"/>
    <w:rsid w:val="00B0326B"/>
    <w:rsid w:val="00B1618B"/>
    <w:rsid w:val="00B3118E"/>
    <w:rsid w:val="00B60488"/>
    <w:rsid w:val="00B80CE8"/>
    <w:rsid w:val="00BA5B3C"/>
    <w:rsid w:val="00BB0271"/>
    <w:rsid w:val="00BC3792"/>
    <w:rsid w:val="00BD4AE6"/>
    <w:rsid w:val="00BD7C7C"/>
    <w:rsid w:val="00BE0CC3"/>
    <w:rsid w:val="00C27A18"/>
    <w:rsid w:val="00C5146D"/>
    <w:rsid w:val="00CB58D5"/>
    <w:rsid w:val="00CB5A90"/>
    <w:rsid w:val="00CF6C49"/>
    <w:rsid w:val="00D37ED4"/>
    <w:rsid w:val="00D4186D"/>
    <w:rsid w:val="00D85D43"/>
    <w:rsid w:val="00DD2C86"/>
    <w:rsid w:val="00DE52A8"/>
    <w:rsid w:val="00DE6F12"/>
    <w:rsid w:val="00E27017"/>
    <w:rsid w:val="00E53736"/>
    <w:rsid w:val="00E6319A"/>
    <w:rsid w:val="00E650F3"/>
    <w:rsid w:val="00E94843"/>
    <w:rsid w:val="00EA4216"/>
    <w:rsid w:val="00EE2FA5"/>
    <w:rsid w:val="00EF7ECF"/>
    <w:rsid w:val="00F05EE4"/>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1E3AA-E28F-40DD-BA5D-0D9423D8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739904648">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1963</TotalTime>
  <Pages>2</Pages>
  <Words>695</Words>
  <Characters>3966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15</cp:revision>
  <dcterms:created xsi:type="dcterms:W3CDTF">2022-05-19T06:53:00Z</dcterms:created>
  <dcterms:modified xsi:type="dcterms:W3CDTF">2023-06-02T05:26:00Z</dcterms:modified>
</cp:coreProperties>
</file>